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489D" w14:textId="77777777" w:rsidR="0015495E" w:rsidRDefault="0015495E" w:rsidP="0015495E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63C595E9" w14:textId="77777777" w:rsidR="0015495E" w:rsidRDefault="0015495E" w:rsidP="0015495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2E14F48C" w14:textId="64F26B60" w:rsidR="0015495E" w:rsidRDefault="00F661C7" w:rsidP="0015495E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1823FCC9" w14:textId="77777777" w:rsidR="00B30877" w:rsidRDefault="00B30877" w:rsidP="00B3087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A57832" w14:textId="77777777" w:rsidR="00B30877" w:rsidRDefault="00B30877" w:rsidP="00B3087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14:paraId="6200F373" w14:textId="644A335C" w:rsidR="00B30877" w:rsidRDefault="00B30877" w:rsidP="00B3087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переоформлення ліцензії на провадження освітньої діяльність за певним рівнем повної загальної середньої освіти</w:t>
      </w:r>
    </w:p>
    <w:p w14:paraId="59886216" w14:textId="77777777" w:rsidR="00B30877" w:rsidRDefault="00B30877" w:rsidP="00B3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027C1A1" w14:textId="77777777" w:rsidR="00B30877" w:rsidRDefault="00B30877" w:rsidP="00B3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703C1CF2" w14:textId="77777777" w:rsidR="00B30877" w:rsidRDefault="00B30877" w:rsidP="00B308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4D2F597D" w14:textId="77777777" w:rsidR="00B30877" w:rsidRDefault="00B30877" w:rsidP="00B308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88E7B4" w14:textId="77777777" w:rsidR="00B30877" w:rsidRDefault="00B30877" w:rsidP="00B3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1B2DAF52" w14:textId="77777777" w:rsidR="00B30877" w:rsidRDefault="00B30877" w:rsidP="00B3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(найменування структурного підрозділу)</w:t>
      </w:r>
    </w:p>
    <w:p w14:paraId="42ABA8D7" w14:textId="77777777" w:rsidR="00B30877" w:rsidRDefault="00B30877" w:rsidP="00B308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3"/>
        <w:gridCol w:w="2694"/>
        <w:gridCol w:w="3003"/>
      </w:tblGrid>
      <w:tr w:rsidR="00B30877" w14:paraId="63E3F7A7" w14:textId="77777777" w:rsidTr="00DF27A3">
        <w:trPr>
          <w:trHeight w:val="1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27F5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18FEB268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EF6F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633F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2D59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  <w:p w14:paraId="69B8716B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етапу (дії, рішення)</w:t>
            </w:r>
          </w:p>
        </w:tc>
      </w:tr>
      <w:tr w:rsidR="00B30877" w14:paraId="59763C94" w14:textId="77777777" w:rsidTr="00DF27A3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9D15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F92F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4FA6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967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30877" w14:paraId="7819B22F" w14:textId="77777777" w:rsidTr="00DF27A3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165" w14:textId="7D0D8ED7" w:rsidR="00B30877" w:rsidRDefault="00B30877" w:rsidP="00DF27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звернення ліцензіата</w:t>
            </w:r>
            <w:r w:rsidR="006D51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Центру надання адміністративних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адміністративних послуг Чернігівської міської ради</w:t>
            </w:r>
          </w:p>
        </w:tc>
      </w:tr>
      <w:tr w:rsidR="00B30877" w14:paraId="4F57EB2C" w14:textId="77777777" w:rsidTr="00DF27A3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B4C1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175E" w14:textId="2D271D8A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і реєстрація заяви про переоформлення ліцензії разом з підтвердними документами</w:t>
            </w:r>
          </w:p>
          <w:p w14:paraId="4F816762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0CB8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BAD2" w14:textId="54D4B87F" w:rsidR="00B30877" w:rsidRDefault="006D511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308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</w:p>
        </w:tc>
      </w:tr>
      <w:tr w:rsidR="00B30877" w14:paraId="50835EA7" w14:textId="77777777" w:rsidTr="00DF27A3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CB80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E981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заяви та підтвердних документів органу ліцензування – Чернігівській обласній державній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B61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C932" w14:textId="2159CE5D" w:rsidR="00B30877" w:rsidRDefault="006D511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308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  <w:r w:rsidR="00B30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не пізніше наступного робочого дня</w:t>
            </w:r>
          </w:p>
        </w:tc>
      </w:tr>
      <w:tr w:rsidR="00B30877" w14:paraId="6B6E6940" w14:textId="77777777" w:rsidTr="00DF27A3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FE30" w14:textId="7E61DFDA" w:rsidR="00B30877" w:rsidRDefault="00B30877" w:rsidP="00DF27A3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разі звернення ліцензіата до Чернігівської обласної державної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адміністрації</w:t>
            </w:r>
          </w:p>
        </w:tc>
      </w:tr>
      <w:tr w:rsidR="00B30877" w14:paraId="21DBA5B5" w14:textId="77777777" w:rsidTr="00DF27A3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916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5C9" w14:textId="3BD8F45F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реєстрація заяви з підтвердними документами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4A9E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4486" w14:textId="212B5E63" w:rsidR="00B30877" w:rsidRDefault="006D511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308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заяви з підтвердними документами</w:t>
            </w:r>
          </w:p>
        </w:tc>
      </w:tr>
      <w:tr w:rsidR="00B30877" w14:paraId="418D3E45" w14:textId="77777777" w:rsidTr="00DF27A3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C475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7CB8" w14:textId="0F6720D1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ліцензійної справи, опрацювання поданих документів, встановлення наявності/відсутності підстав для залишення заяви без розгляду, відмови у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6BDF" w14:textId="2A3FEC61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попереднього розгляду та опрацювання документів для внесення пропозицій голові Чернігівської обласної державної адміністрації з питань ліцензування освітньої діяльності у сфері дошкільної та повної загальної середньої освіти Управління освіти і науки Чернігівської обласної державної адміністрації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(далі – Комісія)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305E" w14:textId="083E6BE4" w:rsidR="00B30877" w:rsidRDefault="00B308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3 робочих днів з дня одержання </w:t>
            </w:r>
            <w:r w:rsidR="006D51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заяви про </w:t>
            </w:r>
            <w:r w:rsidR="006D51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переоформлення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</w:p>
        </w:tc>
      </w:tr>
      <w:tr w:rsidR="00B30877" w14:paraId="16F00255" w14:textId="77777777" w:rsidTr="00DF27A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B8C7" w14:textId="55DD0AEF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1E91" w14:textId="77777777" w:rsidR="006D5111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органу ліцензування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без розгляду/відмову у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переоформлені/</w:t>
            </w:r>
          </w:p>
          <w:p w14:paraId="64AF90B8" w14:textId="4F17037A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C84C" w14:textId="720A3AB8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E334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 робочих днів з дня розгляду документів</w:t>
            </w:r>
          </w:p>
        </w:tc>
      </w:tr>
      <w:tr w:rsidR="00B30877" w14:paraId="62B53BB6" w14:textId="77777777" w:rsidTr="00DF27A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273" w14:textId="4281CC29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8C3" w14:textId="2E9CCF8A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B30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про переоформлення без розгляду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/відмову у переоформлені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984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FD5B" w14:textId="0340D11B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5 робочих днів з дня одержання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про переоформлення ліцензії </w:t>
            </w:r>
          </w:p>
        </w:tc>
      </w:tr>
      <w:tr w:rsidR="00B30877" w14:paraId="658F0E9B" w14:textId="77777777" w:rsidTr="00DF27A3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A309" w14:textId="68FB93F4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7C04" w14:textId="43BF610D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органом ліцензування </w:t>
            </w:r>
            <w:r w:rsidR="00B30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86EE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64BA" w14:textId="2A766B42" w:rsidR="00B30877" w:rsidRDefault="00B30877" w:rsidP="0015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7 робочих днів з дня одержання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про переоформлення  </w:t>
            </w:r>
          </w:p>
        </w:tc>
      </w:tr>
      <w:tr w:rsidR="00B30877" w14:paraId="3D66A9B7" w14:textId="77777777" w:rsidTr="00DF27A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44BF" w14:textId="62345264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3791" w14:textId="22D490D8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офіційному вебсайті Чернігівської обласної державної адміністрації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залишення заяви про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 ліцензії без розгляду/про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відмову у переоформлені ліцензії/про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переоформлення ліцензії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89E5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F653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B30877" w14:paraId="46980600" w14:textId="77777777" w:rsidTr="00DF27A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A9F9" w14:textId="6ECC628F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7CCB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відомостей до Ліцензійного реєстру про прийняте рішення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2839" w14:textId="7942F69F" w:rsidR="00B30877" w:rsidRDefault="006D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008D" w14:textId="3B4FBEAE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B30877" w14:paraId="5A450279" w14:textId="77777777" w:rsidTr="00DF27A3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13AD" w14:textId="1F4654C5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C057" w14:textId="4010620E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копії прийнятого рішення ліцензіату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CA68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DAEA" w14:textId="12DF7E82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B30877" w14:paraId="01FD0C78" w14:textId="77777777" w:rsidTr="00DF27A3">
        <w:trPr>
          <w:trHeight w:val="73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B007" w14:textId="77777777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CEBD" w14:textId="1F064400" w:rsidR="00B30877" w:rsidRDefault="00B3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робочих днів з дня отримання </w:t>
            </w:r>
            <w:r w:rsidR="006D5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про </w:t>
            </w:r>
            <w:r w:rsidR="00AF5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</w:p>
        </w:tc>
      </w:tr>
    </w:tbl>
    <w:p w14:paraId="63D408F8" w14:textId="77777777" w:rsidR="00B30877" w:rsidRDefault="00B30877" w:rsidP="00B308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6906D5" w14:textId="6981A619" w:rsidR="00B30877" w:rsidRDefault="00B30877" w:rsidP="00B3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11D68">
        <w:rPr>
          <w:rFonts w:ascii="Times New Roman" w:hAnsi="Times New Roman" w:cs="Times New Roman"/>
          <w:sz w:val="28"/>
          <w:szCs w:val="28"/>
          <w:lang w:val="uk-UA"/>
        </w:rPr>
        <w:t>ішення органу ліцензування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відмову у </w:t>
      </w:r>
      <w:r w:rsidR="006D5111">
        <w:rPr>
          <w:rFonts w:ascii="Times New Roman" w:hAnsi="Times New Roman" w:cs="Times New Roman"/>
          <w:sz w:val="28"/>
          <w:szCs w:val="28"/>
          <w:lang w:val="uk-UA"/>
        </w:rPr>
        <w:t>переоформлені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ліцензії може бути оскаржено до Експертно-апеляційної ради з питань ліцензування, суду </w:t>
      </w:r>
      <w:r w:rsidRPr="00C4601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абзацу </w:t>
      </w:r>
      <w:r w:rsidR="0015495E" w:rsidRPr="00C4601E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C4601E">
        <w:rPr>
          <w:rFonts w:ascii="Times New Roman" w:hAnsi="Times New Roman" w:cs="Times New Roman"/>
          <w:sz w:val="28"/>
          <w:szCs w:val="28"/>
          <w:lang w:val="uk-UA"/>
        </w:rPr>
        <w:t xml:space="preserve"> частини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другої статті 13 Закону України «Про ліцензування господарської діяльності»</w:t>
      </w:r>
      <w:r w:rsidR="005835EE">
        <w:rPr>
          <w:rFonts w:ascii="Times New Roman" w:hAnsi="Times New Roman" w:cs="Times New Roman"/>
          <w:sz w:val="28"/>
          <w:szCs w:val="28"/>
          <w:lang w:val="uk-UA"/>
        </w:rPr>
        <w:t xml:space="preserve"> або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380A12" w14:textId="77777777" w:rsidR="00B30877" w:rsidRDefault="00B30877" w:rsidP="00B3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73593" w14:textId="77777777" w:rsidR="00B30877" w:rsidRDefault="00B30877" w:rsidP="00B308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34A62B" w14:textId="77777777" w:rsidR="00DF27A3" w:rsidRDefault="00B30877" w:rsidP="00DF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і науки </w:t>
      </w:r>
    </w:p>
    <w:p w14:paraId="497DFEF6" w14:textId="5A7C6994" w:rsidR="00B30877" w:rsidRDefault="00B30877" w:rsidP="00DF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15495E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15495E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51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51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1549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КОНОПАЦЬКИЙ</w:t>
      </w:r>
    </w:p>
    <w:p w14:paraId="568E16A4" w14:textId="6889CDA5" w:rsidR="00BE64B5" w:rsidRPr="00B30877" w:rsidRDefault="00BE64B5" w:rsidP="00B30877"/>
    <w:sectPr w:rsidR="00BE64B5" w:rsidRPr="00B30877" w:rsidSect="00DF27A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6A2DA" w14:textId="77777777" w:rsidR="00F35C89" w:rsidRDefault="00F35C89" w:rsidP="00B30877">
      <w:pPr>
        <w:spacing w:after="0" w:line="240" w:lineRule="auto"/>
      </w:pPr>
      <w:r>
        <w:separator/>
      </w:r>
    </w:p>
  </w:endnote>
  <w:endnote w:type="continuationSeparator" w:id="0">
    <w:p w14:paraId="39DB2A61" w14:textId="77777777" w:rsidR="00F35C89" w:rsidRDefault="00F35C89" w:rsidP="00B3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06D69" w14:textId="77777777" w:rsidR="00F35C89" w:rsidRDefault="00F35C89" w:rsidP="00B30877">
      <w:pPr>
        <w:spacing w:after="0" w:line="240" w:lineRule="auto"/>
      </w:pPr>
      <w:r>
        <w:separator/>
      </w:r>
    </w:p>
  </w:footnote>
  <w:footnote w:type="continuationSeparator" w:id="0">
    <w:p w14:paraId="462A77C3" w14:textId="77777777" w:rsidR="00F35C89" w:rsidRDefault="00F35C89" w:rsidP="00B3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88759"/>
      <w:docPartObj>
        <w:docPartGallery w:val="Page Numbers (Top of Page)"/>
        <w:docPartUnique/>
      </w:docPartObj>
    </w:sdtPr>
    <w:sdtEndPr/>
    <w:sdtContent>
      <w:p w14:paraId="08DBDDEA" w14:textId="3C4CCBDE" w:rsidR="00B30877" w:rsidRDefault="00B308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1E">
          <w:rPr>
            <w:noProof/>
          </w:rPr>
          <w:t>3</w:t>
        </w:r>
        <w:r>
          <w:fldChar w:fldCharType="end"/>
        </w:r>
      </w:p>
    </w:sdtContent>
  </w:sdt>
  <w:p w14:paraId="3F2CA873" w14:textId="77777777" w:rsidR="00B30877" w:rsidRDefault="00B30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F"/>
    <w:rsid w:val="000D05A5"/>
    <w:rsid w:val="0015495E"/>
    <w:rsid w:val="00170E28"/>
    <w:rsid w:val="001E241C"/>
    <w:rsid w:val="00313B3F"/>
    <w:rsid w:val="003A6826"/>
    <w:rsid w:val="00411D68"/>
    <w:rsid w:val="00440F99"/>
    <w:rsid w:val="004537A7"/>
    <w:rsid w:val="00477027"/>
    <w:rsid w:val="005835EE"/>
    <w:rsid w:val="00623978"/>
    <w:rsid w:val="006578D8"/>
    <w:rsid w:val="006809D3"/>
    <w:rsid w:val="006D5111"/>
    <w:rsid w:val="008253F6"/>
    <w:rsid w:val="008514C7"/>
    <w:rsid w:val="00A53F93"/>
    <w:rsid w:val="00AF5E02"/>
    <w:rsid w:val="00B30877"/>
    <w:rsid w:val="00B775E3"/>
    <w:rsid w:val="00BE64B5"/>
    <w:rsid w:val="00C302C4"/>
    <w:rsid w:val="00C4601E"/>
    <w:rsid w:val="00DD1034"/>
    <w:rsid w:val="00DF27A3"/>
    <w:rsid w:val="00F35C89"/>
    <w:rsid w:val="00F65362"/>
    <w:rsid w:val="00F6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header"/>
    <w:basedOn w:val="a"/>
    <w:link w:val="a6"/>
    <w:uiPriority w:val="99"/>
    <w:unhideWhenUsed/>
    <w:rsid w:val="00B3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8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87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03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header"/>
    <w:basedOn w:val="a"/>
    <w:link w:val="a6"/>
    <w:uiPriority w:val="99"/>
    <w:unhideWhenUsed/>
    <w:rsid w:val="00B3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8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87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0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2022-01-14T07:53:00Z</cp:lastPrinted>
  <dcterms:created xsi:type="dcterms:W3CDTF">2022-01-21T13:20:00Z</dcterms:created>
  <dcterms:modified xsi:type="dcterms:W3CDTF">2022-01-21T14:44:00Z</dcterms:modified>
</cp:coreProperties>
</file>