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УКРАЇНА</w:t>
      </w:r>
      <w:r/>
    </w:p>
    <w:p>
      <w:pPr>
        <w:jc w:val="center"/>
        <w:spacing w:after="120" w:before="120"/>
        <w:rPr>
          <w:spacing w:val="20"/>
          <w:sz w:val="28"/>
        </w:rPr>
      </w:pPr>
      <w:r>
        <w:rPr>
          <w:spacing w:val="20"/>
          <w:sz w:val="28"/>
        </w:rPr>
        <w:t xml:space="preserve">ЧЕРНІГІВСЬКА  ОБЛАСНА  ДЕРЖАВНА  АДМІНІСТРАЦІЯ</w:t>
      </w:r>
      <w:r/>
    </w:p>
    <w:p>
      <w:pPr>
        <w:jc w:val="center"/>
        <w:spacing w:after="120" w:before="12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УПРАВЛІННЯ ОСВІТИ І НАУКИ </w:t>
      </w:r>
      <w:r/>
    </w:p>
    <w:p>
      <w:pPr>
        <w:jc w:val="center"/>
        <w:spacing w:after="120"/>
        <w:rPr>
          <w:sz w:val="19"/>
          <w:szCs w:val="19"/>
        </w:rPr>
        <w:pBdr>
          <w:bottom w:val="single" w:sz="18" w:space="3" w:color="auto"/>
        </w:pBdr>
      </w:pPr>
      <w:r>
        <w:rPr>
          <w:sz w:val="19"/>
          <w:szCs w:val="19"/>
        </w:rPr>
        <w:t xml:space="preserve">вул. Шевченка, </w:t>
      </w:r>
      <w:r>
        <w:rPr>
          <w:sz w:val="19"/>
          <w:szCs w:val="19"/>
        </w:rPr>
        <w:t xml:space="preserve">34, м</w:t>
      </w:r>
      <w:r>
        <w:rPr>
          <w:sz w:val="19"/>
          <w:szCs w:val="19"/>
        </w:rPr>
        <w:t xml:space="preserve">.Чернігів, 14013,  тел. (04622) 3-33-37, факс  (0462) 67-57-54, </w:t>
      </w:r>
      <w:r>
        <w:rPr>
          <w:sz w:val="19"/>
          <w:szCs w:val="19"/>
          <w:lang w:val="en-US"/>
        </w:rPr>
        <w:t xml:space="preserve">e</w:t>
      </w:r>
      <w:r>
        <w:rPr>
          <w:sz w:val="19"/>
          <w:szCs w:val="19"/>
        </w:rPr>
        <w:t xml:space="preserve">-</w:t>
      </w:r>
      <w:r>
        <w:rPr>
          <w:sz w:val="19"/>
          <w:szCs w:val="19"/>
          <w:lang w:val="en-US"/>
        </w:rPr>
        <w:t xml:space="preserve">mail</w:t>
      </w:r>
      <w:r>
        <w:rPr>
          <w:sz w:val="19"/>
          <w:szCs w:val="19"/>
        </w:rPr>
        <w:t xml:space="preserve">: </w:t>
      </w:r>
      <w:hyperlink r:id="rId10" w:history="1">
        <w:r>
          <w:rPr>
            <w:rStyle w:val="395"/>
            <w:sz w:val="19"/>
            <w:szCs w:val="19"/>
          </w:rPr>
          <w:t xml:space="preserve">uon_post@cg.gov.ua</w:t>
        </w:r>
      </w:hyperlink>
      <w:r>
        <w:rPr>
          <w:sz w:val="19"/>
          <w:szCs w:val="19"/>
        </w:rPr>
        <w:t xml:space="preserve">,                                      сайт: </w:t>
      </w:r>
      <w:r>
        <w:rPr>
          <w:sz w:val="19"/>
          <w:szCs w:val="19"/>
          <w:lang w:val="en-US"/>
        </w:rPr>
        <w:t xml:space="preserve">uon</w:t>
      </w:r>
      <w:r>
        <w:rPr>
          <w:sz w:val="19"/>
          <w:szCs w:val="19"/>
        </w:rPr>
        <w:t xml:space="preserve">.</w:t>
      </w:r>
      <w:r>
        <w:rPr>
          <w:sz w:val="19"/>
          <w:szCs w:val="19"/>
          <w:lang w:val="en-US"/>
        </w:rPr>
        <w:t xml:space="preserve">cg</w:t>
      </w:r>
      <w:r>
        <w:rPr>
          <w:sz w:val="19"/>
          <w:szCs w:val="19"/>
        </w:rPr>
        <w:t xml:space="preserve">.</w:t>
      </w:r>
      <w:r>
        <w:rPr>
          <w:sz w:val="19"/>
          <w:szCs w:val="19"/>
          <w:lang w:val="en-US"/>
        </w:rPr>
        <w:t xml:space="preserve">gov</w:t>
      </w:r>
      <w:r>
        <w:rPr>
          <w:sz w:val="19"/>
          <w:szCs w:val="19"/>
        </w:rPr>
        <w:t xml:space="preserve">.</w:t>
      </w:r>
      <w:r>
        <w:rPr>
          <w:sz w:val="19"/>
          <w:szCs w:val="19"/>
          <w:lang w:val="en-US"/>
        </w:rPr>
        <w:t xml:space="preserve">ua</w:t>
      </w:r>
      <w:r>
        <w:rPr>
          <w:sz w:val="19"/>
          <w:szCs w:val="19"/>
        </w:rPr>
        <w:t xml:space="preserve">, код згідно з ЄДРПОУ 02147351</w:t>
      </w:r>
      <w:r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701"/>
        <w:gridCol w:w="737"/>
        <w:gridCol w:w="1474"/>
        <w:gridCol w:w="567"/>
        <w:gridCol w:w="1307"/>
      </w:tblGrid>
      <w:tr>
        <w:trPr>
          <w:trHeight w:val="440" w:hRule="exact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808080" w:sz="4" w:space="0"/>
            </w:tcBorders>
            <w:tcW w:w="1926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18.08.2020</w:t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jc w:val="center"/>
              <w:keepNext/>
              <w:spacing w:lineRule="exact" w:line="240" w:before="60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80808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05-09/2447</w:t>
            </w:r>
            <w:r/>
          </w:p>
        </w:tc>
        <w:tc>
          <w:tcPr>
            <w:tcW w:w="170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№</w:t>
            </w:r>
            <w:r/>
          </w:p>
        </w:tc>
        <w:tc>
          <w:tcPr>
            <w:tcBorders>
              <w:bottom w:val="single" w:color="808080" w:sz="4" w:space="0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jc w:val="center"/>
              <w:keepNext/>
              <w:spacing w:lineRule="exact" w:line="240" w:before="60"/>
              <w:rPr>
                <w:sz w:val="28"/>
                <w:szCs w:val="28"/>
              </w:rPr>
              <w:outlineLvl w:val="0"/>
            </w:pPr>
            <w:r>
              <w:rPr>
                <w:sz w:val="28"/>
                <w:szCs w:val="28"/>
              </w:rPr>
              <w:t xml:space="preserve">від</w:t>
            </w:r>
            <w:r/>
          </w:p>
        </w:tc>
        <w:tc>
          <w:tcPr>
            <w:tcBorders>
              <w:bottom w:val="single" w:color="808080" w:sz="4" w:space="0"/>
            </w:tcBorders>
            <w:tcW w:w="130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color w:val="C0504D"/>
          <w:sz w:val="24"/>
          <w:szCs w:val="24"/>
        </w:rPr>
      </w:pPr>
      <w:r>
        <w:rPr>
          <w:color w:val="C0504D"/>
          <w:sz w:val="24"/>
          <w:szCs w:val="24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93"/>
      </w:pPr>
      <w:r>
        <w:rPr>
          <w:lang w:val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ge">
                  <wp:posOffset>2438400</wp:posOffset>
                </wp:positionV>
                <wp:extent cx="3089910" cy="2052955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08991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Rule="auto" w: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Місцев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орган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управління освітою</w:t>
                            </w:r>
                            <w:r/>
                          </w:p>
                          <w:p>
                            <w:pPr>
                              <w:spacing w:lineRule="auto" w: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/>
                            <w:bookmarkStart w:id="0" w:name="_GoBack"/>
                            <w:r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Заклади освіти обласного підпорядкування</w:t>
                            </w:r>
                            <w:r/>
                          </w:p>
                          <w:p>
                            <w:pPr>
                              <w:spacing w:lineRule="auto" w: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Заклади професійної (професійно-технічної), вищої та фахової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передвищої освіти</w:t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8240;o:allowoverlap:true;o:allowincell:true;mso-position-horizontal-relative:text;margin-left:242.7pt;mso-position-horizontal:absolute;mso-position-vertical-relative:page;margin-top:192.0pt;mso-position-vertical:absolute;width:243.3pt;height:161.7pt;" coordsize="100000,100000" path="" fillcolor="#FFFFFF">
                <v:path textboxrect="0,0,0,0"/>
                <v:textbox>
                  <w:txbxContent>
                    <w:p>
                      <w:pPr>
                        <w:spacing w:lineRule="auto" w:line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Місцев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орган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управління освітою</w:t>
                      </w:r>
                      <w:r/>
                    </w:p>
                    <w:p>
                      <w:pPr>
                        <w:spacing w:lineRule="auto" w:line="360"/>
                        <w:rPr>
                          <w:b/>
                          <w:sz w:val="28"/>
                          <w:szCs w:val="28"/>
                        </w:rPr>
                      </w:pPr>
                      <w:r/>
                      <w:bookmarkStart w:id="0" w:name="_GoBack"/>
                      <w:r/>
                      <w:bookmarkEnd w:id="0"/>
                      <w:r>
                        <w:rPr>
                          <w:b/>
                          <w:sz w:val="28"/>
                          <w:szCs w:val="28"/>
                        </w:rPr>
                        <w:t xml:space="preserve">Заклади освіти обласного підпорядкування</w:t>
                      </w:r>
                      <w:r/>
                    </w:p>
                    <w:p>
                      <w:pPr>
                        <w:spacing w:lineRule="auto" w:line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Заклади професійної (професійно-технічної), вищої та фахової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передвищої освіти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393"/>
      </w:pPr>
      <w:r/>
      <w:r/>
    </w:p>
    <w:p>
      <w:pPr>
        <w:pStyle w:val="393"/>
      </w:pPr>
      <w:r/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 створення безпечного освітнього </w:t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середовища в закладі освіти та попередження </w:t>
      </w:r>
      <w:r/>
    </w:p>
    <w:p>
      <w:pPr>
        <w:pStyle w:val="3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і </w:t>
      </w:r>
      <w:r>
        <w:rPr>
          <w:b/>
          <w:i/>
          <w:sz w:val="24"/>
          <w:szCs w:val="24"/>
        </w:rPr>
        <w:t xml:space="preserve">протидії булінгу (цькуванню)</w:t>
      </w:r>
      <w:r/>
    </w:p>
    <w:p>
      <w:pPr>
        <w:pStyle w:val="393"/>
        <w:jc w:val="center"/>
        <w:rPr>
          <w:b/>
          <w:i/>
        </w:rPr>
      </w:pPr>
      <w:r>
        <w:rPr>
          <w:b/>
          <w:i/>
        </w:rPr>
      </w:r>
      <w:r/>
    </w:p>
    <w:p>
      <w:pPr>
        <w:pStyle w:val="393"/>
        <w:jc w:val="center"/>
        <w:rPr>
          <w:b/>
          <w:i/>
        </w:rPr>
      </w:pPr>
      <w:r>
        <w:rPr>
          <w:b/>
          <w:i/>
        </w:rPr>
        <w:t xml:space="preserve">Шановні колеги!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Доводимо до відома та організації відповідної роботи лист Міністерства освіти і науки України від 14</w:t>
      </w:r>
      <w:r>
        <w:rPr>
          <w:sz w:val="28"/>
          <w:szCs w:val="28"/>
        </w:rPr>
        <w:t xml:space="preserve"> серпня </w:t>
      </w:r>
      <w:r>
        <w:rPr>
          <w:sz w:val="28"/>
          <w:szCs w:val="28"/>
        </w:rPr>
        <w:t xml:space="preserve">2020 № 1/9-436 «</w:t>
      </w:r>
      <w:r>
        <w:rPr>
          <w:sz w:val="28"/>
          <w:szCs w:val="28"/>
        </w:rPr>
        <w:t xml:space="preserve">Про створення безпечного освітнього середовища в закладі освіти та попередження та протидії булінгу (цькуванню)</w:t>
      </w:r>
      <w:r>
        <w:rPr>
          <w:sz w:val="28"/>
          <w:szCs w:val="28"/>
        </w:rPr>
        <w:t xml:space="preserve">».</w:t>
      </w:r>
      <w:r/>
    </w:p>
    <w:p>
      <w:pPr>
        <w:ind w:firstLine="709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Зміст листа просимо довести до відома керівників та педагогічних працівників закладів освіти.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на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арк.</w:t>
      </w:r>
      <w:r/>
    </w:p>
    <w:p>
      <w:pPr>
        <w:pStyle w:val="396"/>
        <w:ind w:firstLine="709"/>
        <w:spacing w:lineRule="auto" w:line="276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6"/>
        <w:ind w:firstLine="709"/>
        <w:spacing w:lineRule="auto" w:line="276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99"/>
        <w:jc w:val="both"/>
        <w:spacing w:after="0" w:afterAutospacing="0"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 повагою</w:t>
      </w:r>
      <w:r/>
    </w:p>
    <w:p>
      <w:pPr>
        <w:rPr>
          <w:sz w:val="27"/>
          <w:szCs w:val="27"/>
        </w:rPr>
      </w:pPr>
      <w:r>
        <w:rPr>
          <w:sz w:val="27"/>
          <w:szCs w:val="27"/>
        </w:rPr>
        <w:t xml:space="preserve">В. о. начальника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Людмила ЧУБИЧ</w:t>
      </w:r>
      <w:r/>
    </w:p>
    <w:p>
      <w:pPr>
        <w:pStyle w:val="39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39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39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393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393"/>
        <w:rPr>
          <w:sz w:val="20"/>
          <w:szCs w:val="20"/>
        </w:rPr>
      </w:pPr>
      <w:r>
        <w:rPr>
          <w:sz w:val="20"/>
          <w:szCs w:val="20"/>
        </w:rPr>
        <w:t xml:space="preserve">Наталія Коленченко 3</w:t>
      </w:r>
      <w:r>
        <w:rPr>
          <w:sz w:val="20"/>
          <w:szCs w:val="20"/>
        </w:rPr>
        <w:t xml:space="preserve">-</w:t>
      </w:r>
      <w:r>
        <w:rPr>
          <w:sz w:val="20"/>
          <w:szCs w:val="20"/>
        </w:rPr>
        <w:t xml:space="preserve">13</w:t>
      </w:r>
      <w:r>
        <w:rPr>
          <w:sz w:val="20"/>
          <w:szCs w:val="20"/>
        </w:rPr>
        <w:t xml:space="preserve">-</w:t>
      </w:r>
      <w:r>
        <w:rPr>
          <w:sz w:val="20"/>
          <w:szCs w:val="20"/>
        </w:rPr>
        <w:t xml:space="preserve">11</w:t>
      </w:r>
      <w:r/>
    </w:p>
    <w:p>
      <w:r>
        <w:t xml:space="preserve">Людмила Гризлова 3-03-28</w:t>
      </w:r>
      <w:r/>
    </w:p>
    <w:p>
      <w:r>
        <w:t xml:space="preserve">Тетяна Давидова 95-21-56</w:t>
      </w:r>
      <w:r/>
    </w:p>
    <w:sectPr>
      <w:headerReference w:type="default" r:id="rId7"/>
      <w:headerReference w:type="even" r:id="rId8"/>
      <w:headerReference w:type="first" r:id="rId9"/>
      <w:footnotePr/>
      <w:type w:val="nextPage"/>
      <w:pgSz w:w="11907" w:h="16840" w:orient="portrait"/>
      <w:pgMar w:top="1134" w:right="567" w:bottom="1134" w:left="1701" w:header="284" w:footer="72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spacing w:before="240"/>
      <w:rPr>
        <w:rStyle w:val="392"/>
        <w:sz w:val="24"/>
        <w:szCs w:val="24"/>
      </w:rPr>
      <w:framePr w:wrap="around" w:vAnchor="text" w:hAnchor="margin" w:xAlign="center" w:y="1"/>
    </w:pPr>
    <w:r>
      <w:rPr>
        <w:rStyle w:val="392"/>
        <w:sz w:val="24"/>
        <w:szCs w:val="24"/>
      </w:rPr>
      <w:fldChar w:fldCharType="begin"/>
    </w:r>
    <w:r>
      <w:rPr>
        <w:rStyle w:val="392"/>
        <w:sz w:val="24"/>
        <w:szCs w:val="24"/>
      </w:rPr>
      <w:instrText xml:space="preserve">PAGE  </w:instrText>
    </w:r>
    <w:r>
      <w:rPr>
        <w:rStyle w:val="392"/>
        <w:sz w:val="24"/>
        <w:szCs w:val="24"/>
      </w:rPr>
      <w:fldChar w:fldCharType="separate"/>
    </w:r>
    <w:r>
      <w:rPr>
        <w:rStyle w:val="392"/>
        <w:sz w:val="24"/>
        <w:szCs w:val="24"/>
      </w:rPr>
      <w:t xml:space="preserve">2</w:t>
    </w:r>
    <w:r>
      <w:rPr>
        <w:rStyle w:val="392"/>
        <w:sz w:val="24"/>
        <w:szCs w:val="24"/>
      </w:rPr>
      <w:fldChar w:fldCharType="end"/>
    </w:r>
    <w:r/>
  </w:p>
  <w:p>
    <w:pPr>
      <w:pStyle w:val="3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rPr>
        <w:rStyle w:val="392"/>
      </w:rPr>
      <w:framePr w:wrap="around" w:vAnchor="text" w:hAnchor="margin" w:xAlign="center" w:y="1"/>
    </w:pPr>
    <w:r>
      <w:rPr>
        <w:rStyle w:val="392"/>
      </w:rPr>
      <w:fldChar w:fldCharType="begin"/>
    </w:r>
    <w:r>
      <w:rPr>
        <w:rStyle w:val="392"/>
      </w:rPr>
      <w:instrText xml:space="preserve">PAGE  </w:instrText>
    </w:r>
    <w:r>
      <w:rPr>
        <w:rStyle w:val="392"/>
      </w:rPr>
      <w:fldChar w:fldCharType="separate"/>
    </w:r>
    <w:r>
      <w:rPr>
        <w:rStyle w:val="392"/>
      </w:rPr>
      <w:t xml:space="preserve">2</w:t>
    </w:r>
    <w:r>
      <w:rPr>
        <w:rStyle w:val="392"/>
      </w:rPr>
      <w:fldChar w:fldCharType="end"/>
    </w:r>
    <w:r/>
  </w:p>
  <w:p>
    <w:pPr>
      <w:pStyle w:val="39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jc w:val="center"/>
    </w:pPr>
    <w:r>
      <w:rPr>
        <w:color w:val="333333"/>
        <w:szCs w:val="28"/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571500"/>
              <wp:effectExtent l="0" t="0" r="9525" b="0"/>
              <wp:docPr id="1" name="Рисунок 1" descr="gerb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7" descr="gerb" hidden="0"/>
                      <pic:cNvPicPr>
                        <a:picLocks noChangeAspect="1"/>
                      </pic:cNvPicPr>
                    </pic:nvPicPr>
                    <pic:blipFill>
                      <a:blip r:embed="rId1">
                        <a:lum bright="12000"/>
                      </a:blip>
                      <a:stretch/>
                    </pic:blipFill>
                    <pic:spPr bwMode="auto">
                      <a:xfrm>
                        <a:off x="0" y="0"/>
                        <a:ext cx="4286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5.0pt;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7"/>
    <w:link w:val="390"/>
    <w:uiPriority w:val="99"/>
  </w:style>
  <w:style w:type="paragraph" w:styleId="42">
    <w:name w:val="Footer"/>
    <w:basedOn w:val="38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7"/>
    <w:link w:val="42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0"/>
    </w:p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Header"/>
    <w:basedOn w:val="386"/>
    <w:link w:val="391"/>
    <w:pPr>
      <w:tabs>
        <w:tab w:val="center" w:pos="4677" w:leader="none"/>
        <w:tab w:val="right" w:pos="9355" w:leader="none"/>
      </w:tabs>
    </w:pPr>
  </w:style>
  <w:style w:type="character" w:styleId="391" w:customStyle="1">
    <w:name w:val="Верхний колонтитул Знак"/>
    <w:basedOn w:val="387"/>
    <w:link w:val="390"/>
    <w:rPr>
      <w:rFonts w:ascii="Times New Roman" w:hAnsi="Times New Roman" w:cs="Times New Roman" w:eastAsia="Times New Roman"/>
      <w:sz w:val="20"/>
      <w:szCs w:val="20"/>
      <w:lang w:val="uk-UA" w:eastAsia="ru-RU"/>
    </w:rPr>
  </w:style>
  <w:style w:type="character" w:styleId="392">
    <w:name w:val="page number"/>
    <w:basedOn w:val="387"/>
  </w:style>
  <w:style w:type="paragraph" w:styleId="393">
    <w:name w:val="Body Text"/>
    <w:basedOn w:val="386"/>
    <w:link w:val="394"/>
    <w:rPr>
      <w:sz w:val="28"/>
      <w:szCs w:val="28"/>
    </w:rPr>
    <w:pPr>
      <w:jc w:val="both"/>
    </w:pPr>
  </w:style>
  <w:style w:type="character" w:styleId="394" w:customStyle="1">
    <w:name w:val="Основной текст Знак"/>
    <w:basedOn w:val="387"/>
    <w:link w:val="393"/>
    <w:rPr>
      <w:rFonts w:ascii="Times New Roman" w:hAnsi="Times New Roman" w:cs="Times New Roman" w:eastAsia="Times New Roman"/>
      <w:sz w:val="28"/>
      <w:szCs w:val="28"/>
      <w:lang w:val="uk-UA" w:eastAsia="ru-RU"/>
    </w:rPr>
  </w:style>
  <w:style w:type="character" w:styleId="395">
    <w:name w:val="Hyperlink"/>
    <w:rPr>
      <w:color w:val="0000FF"/>
      <w:u w:val="single"/>
    </w:rPr>
  </w:style>
  <w:style w:type="paragraph" w:styleId="396" w:customStyle="1">
    <w:name w:val="Style1"/>
    <w:basedOn w:val="386"/>
    <w:rPr>
      <w:rFonts w:ascii="Arial" w:hAnsi="Arial"/>
      <w:sz w:val="24"/>
      <w:szCs w:val="24"/>
      <w:lang w:eastAsia="uk-UA"/>
    </w:rPr>
    <w:pPr>
      <w:ind w:firstLine="715"/>
      <w:jc w:val="both"/>
      <w:spacing w:lineRule="exact" w:line="306"/>
      <w:widowControl w:val="off"/>
    </w:pPr>
  </w:style>
  <w:style w:type="paragraph" w:styleId="397">
    <w:name w:val="Balloon Text"/>
    <w:basedOn w:val="386"/>
    <w:link w:val="398"/>
    <w:uiPriority w:val="99"/>
    <w:semiHidden/>
    <w:unhideWhenUsed/>
    <w:rPr>
      <w:rFonts w:ascii="Tahoma" w:hAnsi="Tahoma" w:cs="Tahoma"/>
      <w:sz w:val="16"/>
      <w:szCs w:val="16"/>
    </w:rPr>
  </w:style>
  <w:style w:type="character" w:styleId="398" w:customStyle="1">
    <w:name w:val="Текст выноски Знак"/>
    <w:basedOn w:val="387"/>
    <w:link w:val="397"/>
    <w:uiPriority w:val="99"/>
    <w:semiHidden/>
    <w:rPr>
      <w:rFonts w:ascii="Tahoma" w:hAnsi="Tahoma" w:cs="Tahoma" w:eastAsia="Times New Roman"/>
      <w:sz w:val="16"/>
      <w:szCs w:val="16"/>
      <w:lang w:val="uk-UA" w:eastAsia="ru-RU"/>
    </w:rPr>
  </w:style>
  <w:style w:type="paragraph" w:styleId="399" w:customStyle="1">
    <w:name w:val="docdata"/>
    <w:basedOn w:val="386"/>
    <w:rPr>
      <w:sz w:val="24"/>
      <w:szCs w:val="24"/>
      <w:lang w:val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hyperlink" Target="mailto:uon_post@cg.gov.ua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3</cp:revision>
  <dcterms:created xsi:type="dcterms:W3CDTF">2020-08-18T13:31:00Z</dcterms:created>
  <dcterms:modified xsi:type="dcterms:W3CDTF">2020-08-21T06:27:13Z</dcterms:modified>
</cp:coreProperties>
</file>