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F9" w:rsidRPr="00D729B1" w:rsidRDefault="006F1EF9" w:rsidP="00177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729B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Рішення </w:t>
      </w:r>
    </w:p>
    <w:p w:rsidR="006F1EF9" w:rsidRPr="00D729B1" w:rsidRDefault="006F1EF9" w:rsidP="00177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729B1">
        <w:rPr>
          <w:rFonts w:ascii="Times New Roman" w:hAnsi="Times New Roman" w:cs="Times New Roman"/>
          <w:b/>
          <w:bCs/>
          <w:sz w:val="26"/>
          <w:szCs w:val="26"/>
          <w:lang w:val="uk-UA"/>
        </w:rPr>
        <w:t>засідання Колегії Управління освіти і науки облдержадміністрації</w:t>
      </w:r>
    </w:p>
    <w:p w:rsidR="006F1EF9" w:rsidRPr="00D729B1" w:rsidRDefault="006F1EF9" w:rsidP="001774E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val="uk-UA"/>
        </w:rPr>
      </w:pPr>
      <w:r w:rsidRPr="00D729B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від </w:t>
      </w:r>
      <w:r w:rsidR="00D729B1" w:rsidRPr="00D729B1">
        <w:rPr>
          <w:rFonts w:ascii="Times New Roman" w:hAnsi="Times New Roman" w:cs="Times New Roman"/>
          <w:b/>
          <w:bCs/>
          <w:sz w:val="26"/>
          <w:szCs w:val="26"/>
          <w:lang w:val="uk-UA"/>
        </w:rPr>
        <w:t>12</w:t>
      </w:r>
      <w:r w:rsidRPr="00D729B1">
        <w:rPr>
          <w:rFonts w:ascii="Times New Roman" w:hAnsi="Times New Roman" w:cs="Times New Roman"/>
          <w:b/>
          <w:bCs/>
          <w:sz w:val="26"/>
          <w:szCs w:val="26"/>
          <w:lang w:val="uk-UA"/>
        </w:rPr>
        <w:t xml:space="preserve"> грудня 2018 року </w:t>
      </w:r>
    </w:p>
    <w:p w:rsidR="006F1EF9" w:rsidRPr="00D729B1" w:rsidRDefault="006F1EF9" w:rsidP="001774EC">
      <w:pPr>
        <w:pStyle w:val="a4"/>
        <w:ind w:left="540" w:firstLine="0"/>
        <w:jc w:val="left"/>
        <w:rPr>
          <w:sz w:val="26"/>
          <w:szCs w:val="26"/>
        </w:rPr>
      </w:pPr>
    </w:p>
    <w:p w:rsidR="006F1EF9" w:rsidRPr="00D729B1" w:rsidRDefault="006F1EF9" w:rsidP="001774EC">
      <w:pPr>
        <w:pStyle w:val="a4"/>
        <w:ind w:left="0" w:firstLine="0"/>
        <w:jc w:val="left"/>
        <w:rPr>
          <w:i/>
          <w:sz w:val="26"/>
          <w:szCs w:val="26"/>
        </w:rPr>
      </w:pPr>
      <w:r w:rsidRPr="00D729B1">
        <w:rPr>
          <w:i/>
          <w:sz w:val="26"/>
          <w:szCs w:val="26"/>
        </w:rPr>
        <w:t xml:space="preserve">Про результативність роботи структурних </w:t>
      </w:r>
    </w:p>
    <w:p w:rsidR="006F1EF9" w:rsidRPr="00D729B1" w:rsidRDefault="006F1EF9" w:rsidP="001774EC">
      <w:pPr>
        <w:pStyle w:val="a4"/>
        <w:ind w:left="0" w:firstLine="0"/>
        <w:jc w:val="left"/>
        <w:rPr>
          <w:i/>
          <w:sz w:val="26"/>
          <w:szCs w:val="26"/>
        </w:rPr>
      </w:pPr>
      <w:r w:rsidRPr="00D729B1">
        <w:rPr>
          <w:i/>
          <w:sz w:val="26"/>
          <w:szCs w:val="26"/>
        </w:rPr>
        <w:t>підрозділів закладів професійної (</w:t>
      </w:r>
      <w:proofErr w:type="spellStart"/>
      <w:r w:rsidRPr="00D729B1">
        <w:rPr>
          <w:i/>
          <w:sz w:val="26"/>
          <w:szCs w:val="26"/>
        </w:rPr>
        <w:t>професійно-</w:t>
      </w:r>
      <w:proofErr w:type="spellEnd"/>
    </w:p>
    <w:p w:rsidR="006F1EF9" w:rsidRPr="00D729B1" w:rsidRDefault="006F1EF9" w:rsidP="001774EC">
      <w:pPr>
        <w:pStyle w:val="a4"/>
        <w:ind w:left="0" w:firstLine="0"/>
        <w:jc w:val="left"/>
        <w:rPr>
          <w:i/>
          <w:sz w:val="26"/>
          <w:szCs w:val="26"/>
        </w:rPr>
      </w:pPr>
      <w:r w:rsidRPr="00D729B1">
        <w:rPr>
          <w:i/>
          <w:sz w:val="26"/>
          <w:szCs w:val="26"/>
        </w:rPr>
        <w:t xml:space="preserve">технічної) освіти області – навчально-практичних </w:t>
      </w:r>
    </w:p>
    <w:p w:rsidR="006F1EF9" w:rsidRPr="00D729B1" w:rsidRDefault="006F1EF9" w:rsidP="001774EC">
      <w:pPr>
        <w:pStyle w:val="a4"/>
        <w:ind w:left="0" w:firstLine="0"/>
        <w:jc w:val="left"/>
        <w:rPr>
          <w:i/>
          <w:sz w:val="26"/>
          <w:szCs w:val="26"/>
        </w:rPr>
      </w:pPr>
      <w:r w:rsidRPr="00D729B1">
        <w:rPr>
          <w:i/>
          <w:sz w:val="26"/>
          <w:szCs w:val="26"/>
        </w:rPr>
        <w:t>центрів галузевого спрямування</w:t>
      </w:r>
    </w:p>
    <w:p w:rsidR="006F1EF9" w:rsidRPr="00D729B1" w:rsidRDefault="006F1EF9" w:rsidP="001774EC">
      <w:pPr>
        <w:pStyle w:val="a4"/>
        <w:ind w:left="540" w:firstLine="0"/>
        <w:jc w:val="left"/>
        <w:rPr>
          <w:sz w:val="26"/>
          <w:szCs w:val="26"/>
        </w:rPr>
      </w:pPr>
    </w:p>
    <w:p w:rsidR="006F1EF9" w:rsidRPr="00D729B1" w:rsidRDefault="006F1EF9" w:rsidP="001774E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D729B1">
        <w:rPr>
          <w:rFonts w:ascii="Times New Roman" w:hAnsi="Times New Roman" w:cs="Times New Roman"/>
          <w:sz w:val="26"/>
          <w:szCs w:val="26"/>
          <w:lang w:val="uk-UA"/>
        </w:rPr>
        <w:t xml:space="preserve">Заслухавши і обговоривши інформацію директора Навчально-методичного  </w:t>
      </w:r>
      <w:r w:rsidR="001774EC" w:rsidRPr="00D729B1">
        <w:rPr>
          <w:rFonts w:ascii="Times New Roman" w:hAnsi="Times New Roman" w:cs="Times New Roman"/>
          <w:sz w:val="26"/>
          <w:szCs w:val="26"/>
          <w:lang w:val="uk-UA"/>
        </w:rPr>
        <w:t>центру професійно-технічної освіти В.</w:t>
      </w:r>
      <w:proofErr w:type="spellStart"/>
      <w:r w:rsidR="001774EC" w:rsidRPr="00D729B1">
        <w:rPr>
          <w:rFonts w:ascii="Times New Roman" w:hAnsi="Times New Roman" w:cs="Times New Roman"/>
          <w:sz w:val="26"/>
          <w:szCs w:val="26"/>
          <w:lang w:val="uk-UA"/>
        </w:rPr>
        <w:t>Гріненка</w:t>
      </w:r>
      <w:proofErr w:type="spellEnd"/>
      <w:r w:rsidR="001774EC" w:rsidRPr="00D729B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>«</w:t>
      </w:r>
      <w:r w:rsidR="001774EC" w:rsidRPr="00D729B1">
        <w:rPr>
          <w:rFonts w:ascii="Times New Roman" w:hAnsi="Times New Roman" w:cs="Times New Roman"/>
          <w:sz w:val="26"/>
          <w:szCs w:val="26"/>
          <w:lang w:val="uk-UA"/>
        </w:rPr>
        <w:t>Про результативність роботи структурних підрозділів закладів професійної (професійно-технічної) освіти області – навчально-практичних центрів галузевого спрямування</w:t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 xml:space="preserve">», </w:t>
      </w:r>
      <w:r w:rsidRPr="00D729B1">
        <w:rPr>
          <w:rFonts w:ascii="Times New Roman" w:hAnsi="Times New Roman" w:cs="Times New Roman"/>
          <w:b/>
          <w:i/>
          <w:sz w:val="26"/>
          <w:szCs w:val="26"/>
          <w:lang w:val="uk-UA"/>
        </w:rPr>
        <w:t>Колегія ухвалює</w:t>
      </w:r>
      <w:r w:rsidRPr="00D729B1">
        <w:rPr>
          <w:rFonts w:ascii="Times New Roman" w:hAnsi="Times New Roman" w:cs="Times New Roman"/>
          <w:b/>
          <w:sz w:val="26"/>
          <w:szCs w:val="26"/>
          <w:lang w:val="uk-UA"/>
        </w:rPr>
        <w:t>:</w:t>
      </w:r>
    </w:p>
    <w:p w:rsidR="00E76257" w:rsidRPr="00D729B1" w:rsidRDefault="00E76257" w:rsidP="001774E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iCs/>
          <w:sz w:val="26"/>
          <w:szCs w:val="26"/>
          <w:lang w:val="uk-UA" w:eastAsia="ru-RU"/>
        </w:rPr>
      </w:pPr>
      <w:r w:rsidRPr="00D729B1">
        <w:rPr>
          <w:rFonts w:ascii="Times New Roman" w:hAnsi="Times New Roman" w:cs="Times New Roman"/>
          <w:sz w:val="26"/>
          <w:szCs w:val="26"/>
          <w:lang w:val="uk-UA"/>
        </w:rPr>
        <w:t>1. Директорам закладів професійної (професійно-технічної) освіти</w:t>
      </w:r>
      <w:r w:rsidR="001774EC" w:rsidRPr="00D729B1">
        <w:rPr>
          <w:rFonts w:ascii="Times New Roman" w:hAnsi="Times New Roman" w:cs="Times New Roman"/>
          <w:sz w:val="26"/>
          <w:szCs w:val="26"/>
          <w:lang w:val="uk-UA"/>
        </w:rPr>
        <w:t>,</w:t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 xml:space="preserve"> на базі яких діють навчально-практичні центри</w:t>
      </w:r>
      <w:r w:rsidRPr="00D729B1">
        <w:rPr>
          <w:rFonts w:ascii="Times New Roman" w:eastAsia="Calibri" w:hAnsi="Times New Roman" w:cs="Times New Roman"/>
          <w:iCs/>
          <w:sz w:val="26"/>
          <w:szCs w:val="26"/>
          <w:lang w:val="uk-UA" w:eastAsia="ru-RU"/>
        </w:rPr>
        <w:t xml:space="preserve">: </w:t>
      </w:r>
    </w:p>
    <w:p w:rsidR="00E76257" w:rsidRPr="00D729B1" w:rsidRDefault="00E76257" w:rsidP="001774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1.1 Розширити взаємовигідну співпрацю із об’єднаними територіальними громадами та роботодавцями з метою залучення додаткових коштів для покращення матеріально-технічної бази </w:t>
      </w:r>
      <w:r w:rsidR="00C0272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навчально-практичних центрів</w:t>
      </w: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:rsidR="00E76257" w:rsidRPr="00D729B1" w:rsidRDefault="00E76257" w:rsidP="001774EC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Налагодити зв</w:t>
      </w:r>
      <w:r w:rsidR="001774EC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ʼ</w:t>
      </w: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язки між підприємствами та виробниками за галузевим спрямуванням для прискорення передачі інформації, новітніх прогресивних технологій і впровадження їх у навчальний процес.</w:t>
      </w:r>
    </w:p>
    <w:p w:rsidR="00E76257" w:rsidRPr="00D729B1" w:rsidRDefault="00E76257" w:rsidP="001774EC">
      <w:pPr>
        <w:pStyle w:val="a3"/>
        <w:numPr>
          <w:ilvl w:val="1"/>
          <w:numId w:val="2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Налагодити тісну взаємодію з роботодавцями і враховувати їхні побажання при складанні навчальних планів і програм.</w:t>
      </w:r>
    </w:p>
    <w:p w:rsidR="00E76257" w:rsidRPr="00D729B1" w:rsidRDefault="00E76257" w:rsidP="0017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1.4   Планувати в кошторисах закладів професійної освіти придбання витратних матеріалів для навчання учнів </w:t>
      </w:r>
      <w:r w:rsidR="001774EC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774EC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навчально-практичних центрах</w:t>
      </w: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E76257" w:rsidRPr="00D729B1" w:rsidRDefault="00E76257" w:rsidP="0017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1.5 Більш </w:t>
      </w:r>
      <w:r w:rsidR="00B118B3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активно та </w:t>
      </w: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широко висвітлювати в засобах масової інформації </w:t>
      </w:r>
      <w:bookmarkStart w:id="0" w:name="_GoBack"/>
      <w:bookmarkEnd w:id="0"/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про надання освітніх послуг </w:t>
      </w:r>
      <w:r w:rsidR="001774EC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</w:t>
      </w: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1774EC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навчально-практичних центрах</w:t>
      </w: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.</w:t>
      </w:r>
    </w:p>
    <w:p w:rsidR="00E76257" w:rsidRPr="00D729B1" w:rsidRDefault="00E76257" w:rsidP="0017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1.6 Впроваджувати елементи дистанційної освіти шляхом розробки нових навчальних програм для всіх категорій населення. </w:t>
      </w:r>
    </w:p>
    <w:p w:rsidR="00B118B3" w:rsidRPr="00D729B1" w:rsidRDefault="00E76257" w:rsidP="0017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</w:t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 xml:space="preserve">. Директорам закладів професійної (професійно-технічної) освіти області, </w:t>
      </w:r>
      <w:r w:rsidR="001774EC" w:rsidRPr="00D729B1">
        <w:rPr>
          <w:rFonts w:ascii="Times New Roman" w:hAnsi="Times New Roman" w:cs="Times New Roman"/>
          <w:sz w:val="26"/>
          <w:szCs w:val="26"/>
          <w:lang w:val="uk-UA"/>
        </w:rPr>
        <w:t xml:space="preserve">Навчально-методичному  центру професійно-технічної освіти </w:t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>у Чернігівській області (</w:t>
      </w:r>
      <w:r w:rsidR="001774EC" w:rsidRPr="00D729B1">
        <w:rPr>
          <w:rFonts w:ascii="Times New Roman" w:hAnsi="Times New Roman" w:cs="Times New Roman"/>
          <w:sz w:val="26"/>
          <w:szCs w:val="26"/>
          <w:lang w:val="uk-UA"/>
        </w:rPr>
        <w:t>В.</w:t>
      </w:r>
      <w:proofErr w:type="spellStart"/>
      <w:r w:rsidRPr="00D729B1">
        <w:rPr>
          <w:rFonts w:ascii="Times New Roman" w:hAnsi="Times New Roman" w:cs="Times New Roman"/>
          <w:sz w:val="26"/>
          <w:szCs w:val="26"/>
          <w:lang w:val="uk-UA"/>
        </w:rPr>
        <w:t>Гріненко</w:t>
      </w:r>
      <w:proofErr w:type="spellEnd"/>
      <w:r w:rsidRPr="00D729B1">
        <w:rPr>
          <w:rFonts w:ascii="Times New Roman" w:hAnsi="Times New Roman" w:cs="Times New Roman"/>
          <w:sz w:val="26"/>
          <w:szCs w:val="26"/>
          <w:lang w:val="uk-UA"/>
        </w:rPr>
        <w:t>)</w:t>
      </w:r>
      <w:r w:rsidR="00B118B3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:</w:t>
      </w: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</w:p>
    <w:p w:rsidR="00E76257" w:rsidRPr="00D729B1" w:rsidRDefault="00B118B3" w:rsidP="0017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2.1 П</w:t>
      </w:r>
      <w:r w:rsidR="00E76257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родовжувати роботу </w:t>
      </w:r>
      <w:r w:rsidR="001774EC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 </w:t>
      </w:r>
      <w:r w:rsidR="00E76257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відкритт</w:t>
      </w:r>
      <w:r w:rsidR="001774EC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="00E76257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нових </w:t>
      </w:r>
      <w:r w:rsidR="001774EC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навчально-практичних центрів,</w:t>
      </w:r>
      <w:r w:rsidR="00E76257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використовуючи та залучаючи кошти державного бюджету,</w:t>
      </w: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E76257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інвестиційних надходжень та власних асигнувань.</w:t>
      </w:r>
    </w:p>
    <w:p w:rsidR="00B118B3" w:rsidRPr="00D729B1" w:rsidRDefault="00B118B3" w:rsidP="0017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2.2 Використати можливості навчально-практичних центрів для покращення профорієнтаційної роботи серед молоді </w:t>
      </w:r>
      <w:r w:rsidR="001774EC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щодо</w:t>
      </w: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здобутт</w:t>
      </w:r>
      <w:r w:rsidR="001774EC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я</w:t>
      </w: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робітничих професій.</w:t>
      </w:r>
    </w:p>
    <w:p w:rsidR="00B118B3" w:rsidRPr="00D729B1" w:rsidRDefault="00B118B3" w:rsidP="0017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3. Директору </w:t>
      </w:r>
      <w:r w:rsidR="001774EC" w:rsidRPr="00D729B1">
        <w:rPr>
          <w:rFonts w:ascii="Times New Roman" w:hAnsi="Times New Roman" w:cs="Times New Roman"/>
          <w:sz w:val="26"/>
          <w:szCs w:val="26"/>
          <w:lang w:val="uk-UA"/>
        </w:rPr>
        <w:t>Навчально-методичного  центру професійно-технічної освіти</w:t>
      </w:r>
      <w:r w:rsidR="001774EC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у Чернігівській області (</w:t>
      </w:r>
      <w:r w:rsidR="001774EC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В.</w:t>
      </w:r>
      <w:proofErr w:type="spellStart"/>
      <w:r w:rsidR="001774EC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Гріненко</w:t>
      </w:r>
      <w:proofErr w:type="spellEnd"/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) спланувати </w:t>
      </w:r>
      <w:r w:rsidR="00D33CEB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квітні 2019 </w:t>
      </w: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проведення на базі</w:t>
      </w:r>
      <w:r w:rsidR="00D33CEB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«Регіонального навчально-практичного центру зварювальних технологій»</w:t>
      </w:r>
      <w:r w:rsidR="00D33CEB" w:rsidRPr="00D729B1">
        <w:rPr>
          <w:sz w:val="26"/>
          <w:szCs w:val="26"/>
          <w:lang w:val="uk-UA"/>
        </w:rPr>
        <w:t xml:space="preserve"> </w:t>
      </w:r>
      <w:r w:rsidR="00D33CEB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Ніжинського професійного аграрного ліцею обласний семінар для директорів </w:t>
      </w:r>
      <w:r w:rsidR="001774EC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закладів професійної (професійно-технічної) освіти</w:t>
      </w:r>
      <w:r w:rsidR="00D33CEB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 керівників </w:t>
      </w:r>
      <w:r w:rsidR="001774EC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навчально-практичних центрів</w:t>
      </w:r>
      <w:r w:rsidR="00D33CEB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з питань ролі та завдань </w:t>
      </w:r>
      <w:r w:rsidR="001774EC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навчально-практичних центрів</w:t>
      </w:r>
      <w:r w:rsidR="00D33CEB"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у реалізації Концепції розвитку та модернізації підготовки кваліфікованих кадрів «Сучасна професійна освіта».</w:t>
      </w:r>
    </w:p>
    <w:p w:rsidR="00D729B1" w:rsidRPr="00D729B1" w:rsidRDefault="00D729B1" w:rsidP="0017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4. Перевірити виконання рішення Колегії у </w:t>
      </w:r>
      <w:r w:rsidR="0031124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вересні 2019 року.</w:t>
      </w:r>
    </w:p>
    <w:p w:rsidR="00D729B1" w:rsidRPr="00D729B1" w:rsidRDefault="00D729B1" w:rsidP="0017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D729B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5. Контроль </w:t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>за виконанням рішення Колегії покласти на заступника начальника Управління – начальника фінансово-економічного відділу Л.Чубич.</w:t>
      </w:r>
    </w:p>
    <w:p w:rsidR="00B118B3" w:rsidRPr="00D729B1" w:rsidRDefault="00B118B3" w:rsidP="001774EC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76257" w:rsidRPr="00D729B1" w:rsidRDefault="001774EC" w:rsidP="001774E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729B1">
        <w:rPr>
          <w:rFonts w:ascii="Times New Roman" w:hAnsi="Times New Roman" w:cs="Times New Roman"/>
          <w:sz w:val="26"/>
          <w:szCs w:val="26"/>
          <w:lang w:val="uk-UA"/>
        </w:rPr>
        <w:t xml:space="preserve">Голова Колегії </w:t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ab/>
        <w:t>М. КОНОПАЦЬКИЙ</w:t>
      </w:r>
    </w:p>
    <w:p w:rsidR="000375D4" w:rsidRPr="00D729B1" w:rsidRDefault="000375D4" w:rsidP="001774E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</w:p>
    <w:p w:rsidR="001774EC" w:rsidRPr="00D729B1" w:rsidRDefault="001774EC" w:rsidP="001774EC">
      <w:pPr>
        <w:spacing w:after="0"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D729B1">
        <w:rPr>
          <w:rFonts w:ascii="Times New Roman" w:hAnsi="Times New Roman" w:cs="Times New Roman"/>
          <w:sz w:val="26"/>
          <w:szCs w:val="26"/>
          <w:lang w:val="uk-UA"/>
        </w:rPr>
        <w:t xml:space="preserve">Секретар Колегії </w:t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ab/>
      </w:r>
      <w:r w:rsidRPr="00D729B1">
        <w:rPr>
          <w:rFonts w:ascii="Times New Roman" w:hAnsi="Times New Roman" w:cs="Times New Roman"/>
          <w:sz w:val="26"/>
          <w:szCs w:val="26"/>
          <w:lang w:val="uk-UA"/>
        </w:rPr>
        <w:tab/>
        <w:t>Н. ПАНАСЮК</w:t>
      </w:r>
    </w:p>
    <w:sectPr w:rsidR="001774EC" w:rsidRPr="00D729B1" w:rsidSect="00D729B1">
      <w:pgSz w:w="11906" w:h="16838"/>
      <w:pgMar w:top="567" w:right="567" w:bottom="56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F539C9"/>
    <w:multiLevelType w:val="hybridMultilevel"/>
    <w:tmpl w:val="73A027C2"/>
    <w:lvl w:ilvl="0" w:tplc="FA36970E">
      <w:start w:val="1"/>
      <w:numFmt w:val="decimal"/>
      <w:lvlText w:val="%1."/>
      <w:lvlJc w:val="left"/>
      <w:pPr>
        <w:ind w:left="112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2162EE"/>
    <w:multiLevelType w:val="multilevel"/>
    <w:tmpl w:val="09545FE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221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59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856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57"/>
    <w:rsid w:val="000375D4"/>
    <w:rsid w:val="001774EC"/>
    <w:rsid w:val="00311243"/>
    <w:rsid w:val="00377F0F"/>
    <w:rsid w:val="0042600C"/>
    <w:rsid w:val="006F1EF9"/>
    <w:rsid w:val="00B118B3"/>
    <w:rsid w:val="00C02721"/>
    <w:rsid w:val="00D33CEB"/>
    <w:rsid w:val="00D729B1"/>
    <w:rsid w:val="00E015DB"/>
    <w:rsid w:val="00E762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57"/>
    <w:pPr>
      <w:ind w:left="720"/>
      <w:contextualSpacing/>
    </w:pPr>
  </w:style>
  <w:style w:type="paragraph" w:styleId="a4">
    <w:name w:val="Body Text Indent"/>
    <w:basedOn w:val="a"/>
    <w:link w:val="a5"/>
    <w:rsid w:val="006F1EF9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F1E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6">
    <w:name w:val="Знак"/>
    <w:basedOn w:val="a"/>
    <w:rsid w:val="00D729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6257"/>
    <w:pPr>
      <w:ind w:left="720"/>
      <w:contextualSpacing/>
    </w:pPr>
  </w:style>
  <w:style w:type="paragraph" w:styleId="a4">
    <w:name w:val="Body Text Indent"/>
    <w:basedOn w:val="a"/>
    <w:link w:val="a5"/>
    <w:rsid w:val="006F1EF9"/>
    <w:pPr>
      <w:spacing w:after="0" w:line="240" w:lineRule="auto"/>
      <w:ind w:left="360" w:firstLine="360"/>
      <w:jc w:val="both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a5">
    <w:name w:val="Основной текст с отступом Знак"/>
    <w:basedOn w:val="a0"/>
    <w:link w:val="a4"/>
    <w:rsid w:val="006F1EF9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a6">
    <w:name w:val="Знак"/>
    <w:basedOn w:val="a"/>
    <w:rsid w:val="00D729B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358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dcterms:created xsi:type="dcterms:W3CDTF">2018-11-29T10:15:00Z</dcterms:created>
  <dcterms:modified xsi:type="dcterms:W3CDTF">2018-12-12T06:05:00Z</dcterms:modified>
</cp:coreProperties>
</file>